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83" w:rsidRDefault="00A564DE">
      <w:bookmarkStart w:id="0" w:name="_GoBack"/>
      <w:bookmarkEnd w:id="0"/>
      <w:r>
        <w:rPr>
          <w:noProof/>
          <w:lang w:val="lt-LT" w:eastAsia="lt-LT"/>
        </w:rPr>
        <w:drawing>
          <wp:anchor distT="0" distB="0" distL="114300" distR="114300" simplePos="0" relativeHeight="251656192" behindDoc="0" locked="0" layoutInCell="1" allowOverlap="1" wp14:anchorId="64B2C1DD" wp14:editId="38C43A11">
            <wp:simplePos x="0" y="0"/>
            <wp:positionH relativeFrom="column">
              <wp:posOffset>171451</wp:posOffset>
            </wp:positionH>
            <wp:positionV relativeFrom="paragraph">
              <wp:posOffset>47625</wp:posOffset>
            </wp:positionV>
            <wp:extent cx="10496550" cy="1470660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147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9B98D" wp14:editId="053049EA">
                <wp:simplePos x="0" y="0"/>
                <wp:positionH relativeFrom="column">
                  <wp:posOffset>885825</wp:posOffset>
                </wp:positionH>
                <wp:positionV relativeFrom="paragraph">
                  <wp:posOffset>1323975</wp:posOffset>
                </wp:positionV>
                <wp:extent cx="9239250" cy="22574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1E0B51" w:rsidRPr="00411EF4" w:rsidRDefault="00411EF4" w:rsidP="00A564DE">
                            <w:pPr>
                              <w:rPr>
                                <w:rFonts w:ascii="Calibri" w:hAnsi="Calibri" w:cs="Calibri"/>
                                <w:b/>
                                <w:color w:val="D9D9D9"/>
                                <w:sz w:val="68"/>
                                <w:szCs w:val="68"/>
                                <w:lang w:val="lt-L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D9D9D9"/>
                                <w:sz w:val="68"/>
                                <w:szCs w:val="68"/>
                                <w:lang w:val="lt-LT"/>
                              </w:rPr>
                              <w:t xml:space="preserve"> „KLAIPĖDOS EDUARDO BALSIO MENŲ GIMNAZIJOS MOKYMOSI APLINKOS </w:t>
                            </w:r>
                            <w:r w:rsidRPr="00105B32">
                              <w:rPr>
                                <w:rFonts w:ascii="Calibri" w:hAnsi="Calibri" w:cs="Calibri"/>
                                <w:b/>
                                <w:color w:val="D9D9D9"/>
                                <w:sz w:val="68"/>
                                <w:szCs w:val="68"/>
                                <w:lang w:val="lt-LT"/>
                              </w:rPr>
                              <w:t xml:space="preserve">MODERNIZAVIMAS SKATINANT VAIKŲ KŪRYBIŠKUMĄ“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859B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75pt;margin-top:104.25pt;width:727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hsaQIAAMEEAAAOAAAAZHJzL2Uyb0RvYy54bWysVEtv2zAMvg/YfxB0T/yY0zZGnMJNkGFA&#10;0BZIhp4VWU6M2aImKbG7of99lBy3WbfTsItMkZ/4+Eh6dts1NTkJbSqQGY3GISVCcigquc/o1+1q&#10;dEOJsUwWrAYpMvosDL2df/wwa1UqYjhAXQhN0Ik0aasyerBWpUFg+EE0zIxBCYnGEnTDLF71Pig0&#10;a9F7UwdxGF4FLehCaeDCGNQueyOde/9lKbh9KEsjLKkzirlZf2p/7twZzGcs3WumDhU/p8H+IYuG&#10;VRKDvrpaMsvIUVd/uGoqrsFAacccmgDKsuLC14DVROG7ajYHpoSvBckx6pUm8//c8vvToyZVkdGY&#10;EskabNFWdJbcQUdix06rTIqgjUKY7VCNXfaVGrUG/s0gJLjA9A8Moh0bXakb98U6CT7EBjy/ku6i&#10;cFRO40/TeIImjrY4nlwn8cQFDt6eK23sZwENcUJGNXbVp8BOa2N76ABx0SSsqrpGPUtr+ZsCffYa&#10;4Uejf81STAVFh3RJ+bb9XEyu4/x6Mh1d5ZNolEThzSjPw3i0XOVhHiarxTS5eznnObz3RPS1O0ps&#10;t+s8tdFA5A6KZ+RRQz+HRvFVhSWtmbGPTOPgIQ24TPYBj7KGNqNwlig5gP7xN73D4zyglZIWBzmj&#10;5vuRaUFJ/UXipEyjJHGT7y8JVoUXfWnZXVrksVkA7kqEa6u4Fx3e1oNYamiecOdyFxVNTHKMnVE7&#10;iAvbrxfuLBd57kE464rZtdwoPoyPa9i2e2JanbtqkcV7GEaepe+a22P7buZHC2XlO+947lk9zyHu&#10;iZ+d8067Rby8e9Tbn2f+CwAA//8DAFBLAwQUAAYACAAAACEAWT8uW98AAAAMAQAADwAAAGRycy9k&#10;b3ducmV2LnhtbEyPwU7DMBBE70j8g7VI3KhNaao2xKkQUgVCXAj9ADcxcZR4bcV2Evh6tie4zWif&#10;ZmeKw2IHNukxdA4l3K8EMI21azpsJZw+j3c7YCEqbNTgUEv41gEO5fVVofLGzfihpyq2jEIw5EqC&#10;idHnnIfaaKvCynmNdPtyo1WR7NjyZlQzhduBr4XYcqs6pA9Gef1sdN1XyUo4ppdXO/3w5N+qekbj&#10;+3R676W8vVmeHoFFvcQ/GC71qTqU1OnsEjaBDeQf9hmhEtZiR+JCZPsNqbOEbLsRwMuC/x9R/gIA&#10;AP//AwBQSwECLQAUAAYACAAAACEAtoM4kv4AAADhAQAAEwAAAAAAAAAAAAAAAAAAAAAAW0NvbnRl&#10;bnRfVHlwZXNdLnhtbFBLAQItABQABgAIAAAAIQA4/SH/1gAAAJQBAAALAAAAAAAAAAAAAAAAAC8B&#10;AABfcmVscy8ucmVsc1BLAQItABQABgAIAAAAIQBs4ehsaQIAAMEEAAAOAAAAAAAAAAAAAAAAAC4C&#10;AABkcnMvZTJvRG9jLnhtbFBLAQItABQABgAIAAAAIQBZPy5b3wAAAAwBAAAPAAAAAAAAAAAAAAAA&#10;AMMEAABkcnMvZG93bnJldi54bWxQSwUGAAAAAAQABADzAAAAzwUAAAAA&#10;" filled="f" stroked="f">
                <v:path arrowok="t"/>
                <v:textbox>
                  <w:txbxContent>
                    <w:p w:rsidR="001E0B51" w:rsidRPr="00411EF4" w:rsidRDefault="00411EF4" w:rsidP="00A564DE">
                      <w:pPr>
                        <w:rPr>
                          <w:rFonts w:ascii="Calibri" w:hAnsi="Calibri" w:cs="Calibri"/>
                          <w:b/>
                          <w:color w:val="D9D9D9"/>
                          <w:sz w:val="68"/>
                          <w:szCs w:val="68"/>
                          <w:lang w:val="lt-L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D9D9D9"/>
                          <w:sz w:val="68"/>
                          <w:szCs w:val="68"/>
                          <w:lang w:val="lt-LT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D9D9D9"/>
                          <w:sz w:val="68"/>
                          <w:szCs w:val="68"/>
                          <w:lang w:val="lt-LT"/>
                        </w:rPr>
                        <w:t xml:space="preserve">„KLAIPĖDOS EDUARDO BALSIO MENŲ GIMNAZIJOS MOKYMOSI APLINKOS </w:t>
                      </w:r>
                      <w:r w:rsidRPr="00105B32">
                        <w:rPr>
                          <w:rFonts w:ascii="Calibri" w:hAnsi="Calibri" w:cs="Calibri"/>
                          <w:b/>
                          <w:color w:val="D9D9D9"/>
                          <w:sz w:val="68"/>
                          <w:szCs w:val="68"/>
                          <w:lang w:val="lt-LT"/>
                        </w:rPr>
                        <w:t xml:space="preserve">MODERNIZAVIMAS SKATINANT VAIKŲ KŪRYBIŠKUMĄ“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5B32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905ADE" wp14:editId="44FACDB7">
                <wp:simplePos x="0" y="0"/>
                <wp:positionH relativeFrom="column">
                  <wp:posOffset>990601</wp:posOffset>
                </wp:positionH>
                <wp:positionV relativeFrom="paragraph">
                  <wp:posOffset>4267200</wp:posOffset>
                </wp:positionV>
                <wp:extent cx="8972550" cy="51054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72550" cy="510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1E0B51" w:rsidRPr="00411EF4" w:rsidRDefault="00411EF4" w:rsidP="00105B32">
                            <w:pPr>
                              <w:jc w:val="both"/>
                              <w:rPr>
                                <w:rFonts w:ascii="Calibri" w:hAnsi="Calibri"/>
                                <w:color w:val="7F7F7F"/>
                                <w:sz w:val="56"/>
                                <w:szCs w:val="56"/>
                                <w:lang w:val="lt-LT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/>
                                <w:sz w:val="56"/>
                                <w:szCs w:val="56"/>
                                <w:lang w:val="lt-LT"/>
                              </w:rPr>
                              <w:t>Projekto tikslas – modernizuoti Klaipėdos Eduardo Balsio gimnazijos mokymosi aplinką įsigyjant šiuolaikines mokymosi priemones bei įrangą. Moksleiviams bus sudaromos didesnės galimybės aktyviai įsitraukti į mokymosi procesą. Naujų priemonių ir įrangos įsigijimas sudarys galimybes derinti šiuolaikinius veiklų derinius ir didinti mokymosi efektyvumą ir kokybę. Įgyvendinus projektą padidės</w:t>
                            </w:r>
                            <w:r w:rsidR="00247201">
                              <w:rPr>
                                <w:rFonts w:ascii="Calibri" w:hAnsi="Calibri"/>
                                <w:color w:val="7F7F7F"/>
                                <w:sz w:val="56"/>
                                <w:szCs w:val="56"/>
                                <w:lang w:val="lt-LT"/>
                              </w:rPr>
                              <w:t xml:space="preserve"> ugdymo kokybė bei bus sudarytos galimybės mokiniams dirbti grupėmis ar individualiai, vykdyti projektinę ir praktinę veiklą.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905ADE" id="Text Box 3" o:spid="_x0000_s1027" type="#_x0000_t202" style="position:absolute;margin-left:78pt;margin-top:336pt;width:706.5pt;height:4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nqZwIAALoEAAAOAAAAZHJzL2Uyb0RvYy54bWysVE1v2zAMvQ/YfxB0T22ndpsYcQo3RYYB&#10;QVsgGXpWZDkxZouapMTOhv33UXK+1u007CJT5CNF8pGePHRNTfZCmwpkRqObkBIhORSV3GT0y2o+&#10;GFFiLJMFq0GKjB6EoQ/Tjx8mrUrFELZQF0ITDCJN2qqMbq1VaRAYvhUNMzeghERjCbphFq96ExSa&#10;tRi9qYNhGN4FLehCaeDCGNQ+9UY69fHLUnD7UpZGWFJnFHOz/tT+XLszmE5YutFMbSt+TIP9QxYN&#10;qyQ+eg71xCwjO139EaqpuAYDpb3h0ARQlhUXvgasJgrfVbPcMiV8Ldgco85tMv8vLH/ev2pSFRm9&#10;pUSyBilaic6SR+jIretOq0yKoKVCmO1QjSz7So1aAP9qEBJcYXoHg2jXja7UjftinQQdkYDDuenu&#10;FY7K0fh+mCRo4mhLojCJQ09LcHFX2thPAhrihIxqZNWnwPYLY10CLD1B3GsS5lVde2Zr+ZsCgb1G&#10;+NHovVmKqaDokC4pT9uPWXI/zO+T8eAuT6JBHIWjQZ6Hw8HTPA/zMJ7PxvHjT9cgjHny943oa3ct&#10;sd26Q4AT11AcsIEa+gE0is8rrGXBjH1lGicO68ctsi94lDW0GYWjRMkW9Pe/6R0eBwGtlLQ4wRk1&#10;33ZMC0rqzxJHZBzFsRt5f4mxHLzoa8v62iJ3zQxwSSLcV8W96PC2PomlhuYNly13r6KJSY5vZ9Se&#10;xJnt9wqXlYs89yAccsXsQi4VP82NY2rVvTGtjnRabN8znGadpe9Y7bE9jfnOQll5yi9dPQ4gLogn&#10;47jMbgOv7x51+eVMfwEAAP//AwBQSwMEFAAGAAgAAAAhAOWfntfdAAAADQEAAA8AAABkcnMvZG93&#10;bnJldi54bWxMT0tOwzAU3CNxB+shsaMOFU1piFMhpAqE2BB6ADd24yjxsxXbSeD0vK5gN6MZzafc&#10;L3Zgkx5D51DA/SoDprFxqsNWwPHrcPcILESJSg4OtYBvHWBfXV+VslBuxk891bFlFIKhkAJMjL7g&#10;PDRGWxlWzmsk7exGKyPRseVqlDOF24GvsyznVnZIDUZ6/WJ009fJCjik1zc7/fDk3+tmRuP7dPzo&#10;hbi9WZ6fgEW9xD8zXObTdKho08klVIENxDc5fYkC8u2awMWxyXeEToQetiTyquT/X1S/AAAA//8D&#10;AFBLAQItABQABgAIAAAAIQC2gziS/gAAAOEBAAATAAAAAAAAAAAAAAAAAAAAAABbQ29udGVudF9U&#10;eXBlc10ueG1sUEsBAi0AFAAGAAgAAAAhADj9If/WAAAAlAEAAAsAAAAAAAAAAAAAAAAALwEAAF9y&#10;ZWxzLy5yZWxzUEsBAi0AFAAGAAgAAAAhADINeepnAgAAugQAAA4AAAAAAAAAAAAAAAAALgIAAGRy&#10;cy9lMm9Eb2MueG1sUEsBAi0AFAAGAAgAAAAhAOWfntfdAAAADQEAAA8AAAAAAAAAAAAAAAAAwQQA&#10;AGRycy9kb3ducmV2LnhtbFBLBQYAAAAABAAEAPMAAADLBQAAAAA=&#10;" filled="f" stroked="f">
                <v:path arrowok="t"/>
                <v:textbox>
                  <w:txbxContent>
                    <w:p w:rsidR="001E0B51" w:rsidRPr="00411EF4" w:rsidRDefault="00411EF4" w:rsidP="00105B32">
                      <w:pPr>
                        <w:jc w:val="both"/>
                        <w:rPr>
                          <w:rFonts w:ascii="Calibri" w:hAnsi="Calibri"/>
                          <w:color w:val="7F7F7F"/>
                          <w:sz w:val="56"/>
                          <w:szCs w:val="56"/>
                          <w:lang w:val="lt-LT"/>
                        </w:rPr>
                      </w:pPr>
                      <w:r>
                        <w:rPr>
                          <w:rFonts w:ascii="Calibri" w:hAnsi="Calibri"/>
                          <w:color w:val="7F7F7F"/>
                          <w:sz w:val="56"/>
                          <w:szCs w:val="56"/>
                          <w:lang w:val="lt-LT"/>
                        </w:rPr>
                        <w:t>Projekto tikslas – modernizuoti Klaipėdos Eduardo Balsio gimnazijos mokymosi aplinką įsigyjant šiuolaikines mokymosi priemones bei įrangą. Moksleiviams bus sudaromos didesnės galimybės aktyviai įsitraukti į mokymosi procesą. Naujų priemonių ir įrangos įsigijimas sudarys galimybes derinti šiuolaikinius veiklų derinius ir didinti mokymosi efektyvumą ir kokybę. Įgyvendinus projektą padidės</w:t>
                      </w:r>
                      <w:r w:rsidR="00247201">
                        <w:rPr>
                          <w:rFonts w:ascii="Calibri" w:hAnsi="Calibri"/>
                          <w:color w:val="7F7F7F"/>
                          <w:sz w:val="56"/>
                          <w:szCs w:val="56"/>
                          <w:lang w:val="lt-LT"/>
                        </w:rPr>
                        <w:t xml:space="preserve"> ugdymo kokybė bei bus sudarytos galimybės mokiniams dirbti grupėmis ar individualiai, vykdyti projektinę ir praktinę veiklą.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7201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B2AD5" wp14:editId="7206E1C0">
                <wp:simplePos x="0" y="0"/>
                <wp:positionH relativeFrom="column">
                  <wp:posOffset>1143000</wp:posOffset>
                </wp:positionH>
                <wp:positionV relativeFrom="paragraph">
                  <wp:posOffset>10391775</wp:posOffset>
                </wp:positionV>
                <wp:extent cx="3314700" cy="326707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26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  </a:ext>
                        </a:extLst>
                      </wps:spPr>
                      <wps:txbx>
                        <w:txbxContent>
                          <w:p w:rsidR="00316FF4" w:rsidRDefault="00316FF4" w:rsidP="00316FF4">
                            <w:pPr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Finansuojama</w:t>
                            </w:r>
                            <w:proofErr w:type="spellEnd"/>
                            <w:r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115CB"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iš</w:t>
                            </w:r>
                            <w:proofErr w:type="spellEnd"/>
                            <w:r w:rsidR="004115CB"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115CB"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Europos</w:t>
                            </w:r>
                            <w:proofErr w:type="spellEnd"/>
                            <w:r w:rsidR="004115CB"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564DE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regioninio</w:t>
                            </w:r>
                            <w:proofErr w:type="spellEnd"/>
                            <w:r w:rsidR="00A564DE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564DE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plėtros</w:t>
                            </w:r>
                            <w:proofErr w:type="spellEnd"/>
                            <w:r w:rsidR="00A564DE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115CB"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fondo</w:t>
                            </w:r>
                            <w:proofErr w:type="spellEnd"/>
                            <w:r w:rsidR="004115CB" w:rsidRPr="004115CB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564DE" w:rsidRDefault="00A564DE" w:rsidP="00316FF4">
                            <w:pPr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</w:pPr>
                          </w:p>
                          <w:p w:rsidR="00A564DE" w:rsidRPr="002C3335" w:rsidRDefault="00A564DE" w:rsidP="00316FF4">
                            <w:pPr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</w:pPr>
                          </w:p>
                          <w:p w:rsidR="00316FF4" w:rsidRPr="002C3335" w:rsidRDefault="00316FF4" w:rsidP="00316FF4">
                            <w:pPr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C3335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Projekto</w:t>
                            </w:r>
                            <w:proofErr w:type="spellEnd"/>
                            <w:r w:rsidRPr="002C3335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C3335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vykdytojas</w:t>
                            </w:r>
                            <w:proofErr w:type="spellEnd"/>
                            <w:r w:rsidRPr="002C3335"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1E0B51" w:rsidRPr="002C3335" w:rsidRDefault="00247201" w:rsidP="00247201">
                            <w:pPr>
                              <w:rPr>
                                <w:rFonts w:ascii="Calibri" w:hAnsi="Calibri"/>
                                <w:color w:val="59595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 wp14:anchorId="7C0AB962" wp14:editId="4276E075">
                                  <wp:extent cx="1079914" cy="1400175"/>
                                  <wp:effectExtent l="0" t="0" r="6350" b="0"/>
                                  <wp:docPr id="6" name="Picture 2" descr="E. Balsio menų gimnaz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. Balsio menų gimnazin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914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BDB2AD5" id="Text Box 4" o:spid="_x0000_s1028" type="#_x0000_t202" style="position:absolute;margin-left:90pt;margin-top:818.25pt;width:261pt;height:25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qCagIAAMEEAAAOAAAAZHJzL2Uyb0RvYy54bWysVEtv2zAMvg/YfxB0T/2I07RGnMJNkGFA&#10;0BZIh54VWY6N2aImKbW7Yf99lBy3WbfTsItMkZ/4+Eh6cdO3DXkW2tQgMxpdhJQIyaGo5SGjXx43&#10;kytKjGWyYA1IkdEXYejN8uOHRadSEUMFTSE0QSfSpJ3KaGWtSoPA8Eq0zFyAEhKNJeiWWbzqQ1Bo&#10;1qH3tgniMLwMOtCF0sCFMahdD0a69P7LUnB7X5ZGWNJkFHOz/tT+3LszWC5YetBMVTU/pcH+IYuW&#10;1RKDvrpaM8vIUdd/uGprrsFAaS84tAGUZc2FrwGricJ31ewqpoSvBckx6pUm8//c8rvnB03qIqMJ&#10;JZK12KJH0VtyCz1JHDudMimCdgphtkc1dtlXatQW+FeDkOAMMzwwiHZs9KVu3RfrJPgQG/DySrqL&#10;wlE5nUbJPEQTR9s0vpyH85kLHLw9V9rYTwJa4oSMauyqT4E9b40doCPERZOwqZsG9Sxt5G8K9Dlo&#10;hB+N4TVLMRUUHdIl5dv2YzWbx/l8dj25zGfRJInCq0meh/FkvcnDPEw2q+vk9ucpz/G9J2Ko3VFi&#10;+33vqY1HIvdQvCCPGoY5NIpvaixpy4x9YBoHD2nAZbL3eJQNdBmFk0RJBfr73/QOj/OAVko6HOSM&#10;mm9HpgUlzWeJk3IdJYmbfH9JsCq86HPL/twij+0KcFciXFvFvejwthnFUkP7hDuXu6hoYpJj7Iza&#10;UVzZYb1wZ7nIcw/CWVfMbuVO8XF8XMMe+yem1amrFlm8g3HkWfquuQN26GZ+tFDWvvOO54HV0xzi&#10;nvjZOe20W8Tzu0e9/XmWvwAAAP//AwBQSwMEFAAGAAgAAAAhAAp7zyHhAAAADQEAAA8AAABkcnMv&#10;ZG93bnJldi54bWxMj81OwzAQhO9IvIO1lbhRO0ENVYhTIaQKhLiQ9gHcxI2jxGsrdn7g6VlOcNvZ&#10;Hc1+UxxWO7BZj6FzKCHZCmAaa9d02Eo4n473e2AhKmzU4FBL+NIBDuXtTaHyxi34qecqtoxCMORK&#10;gonR55yH2mirwtZ5jXS7utGqSHJseTOqhcLtwFMhMm5Vh/TBKK9fjK77arISjtPrm52/+eTfq3pB&#10;4/vp/NFLebdZn5+ARb3GPzP84hM6lMR0cRM2gQ2k94K6RBqyh2wHjCyPIqXVRUKa7BIBvCz4/xbl&#10;DwAAAP//AwBQSwECLQAUAAYACAAAACEAtoM4kv4AAADhAQAAEwAAAAAAAAAAAAAAAAAAAAAAW0Nv&#10;bnRlbnRfVHlwZXNdLnhtbFBLAQItABQABgAIAAAAIQA4/SH/1gAAAJQBAAALAAAAAAAAAAAAAAAA&#10;AC8BAABfcmVscy8ucmVsc1BLAQItABQABgAIAAAAIQCH3LqCagIAAMEEAAAOAAAAAAAAAAAAAAAA&#10;AC4CAABkcnMvZTJvRG9jLnhtbFBLAQItABQABgAIAAAAIQAKe88h4QAAAA0BAAAPAAAAAAAAAAAA&#10;AAAAAMQEAABkcnMvZG93bnJldi54bWxQSwUGAAAAAAQABADzAAAA0gUAAAAA&#10;" filled="f" stroked="f">
                <v:path arrowok="t"/>
                <v:textbox>
                  <w:txbxContent>
                    <w:p w:rsidR="00316FF4" w:rsidRDefault="00316FF4" w:rsidP="00316FF4">
                      <w:pPr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</w:pPr>
                      <w:proofErr w:type="spellStart"/>
                      <w:r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Finansuojama</w:t>
                      </w:r>
                      <w:proofErr w:type="spellEnd"/>
                      <w:r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115CB"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iš</w:t>
                      </w:r>
                      <w:proofErr w:type="spellEnd"/>
                      <w:r w:rsidR="004115CB"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115CB"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Europos</w:t>
                      </w:r>
                      <w:proofErr w:type="spellEnd"/>
                      <w:r w:rsidR="004115CB"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564DE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regioninio</w:t>
                      </w:r>
                      <w:proofErr w:type="spellEnd"/>
                      <w:r w:rsidR="00A564DE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564DE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plėtros</w:t>
                      </w:r>
                      <w:proofErr w:type="spellEnd"/>
                      <w:r w:rsidR="00A564DE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115CB"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fondo</w:t>
                      </w:r>
                      <w:proofErr w:type="spellEnd"/>
                      <w:r w:rsidR="004115CB" w:rsidRPr="004115CB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564DE" w:rsidRDefault="00A564DE" w:rsidP="00316FF4">
                      <w:pPr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</w:pPr>
                    </w:p>
                    <w:p w:rsidR="00A564DE" w:rsidRPr="002C3335" w:rsidRDefault="00A564DE" w:rsidP="00316FF4">
                      <w:pPr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</w:pPr>
                    </w:p>
                    <w:p w:rsidR="00316FF4" w:rsidRPr="002C3335" w:rsidRDefault="00316FF4" w:rsidP="00316FF4">
                      <w:pPr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</w:pPr>
                      <w:proofErr w:type="spellStart"/>
                      <w:r w:rsidRPr="002C3335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Projekto</w:t>
                      </w:r>
                      <w:proofErr w:type="spellEnd"/>
                      <w:r w:rsidRPr="002C3335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C3335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vykdytojas</w:t>
                      </w:r>
                      <w:proofErr w:type="spellEnd"/>
                      <w:r w:rsidRPr="002C3335"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  <w:t>:</w:t>
                      </w:r>
                    </w:p>
                    <w:p w:rsidR="001E0B51" w:rsidRPr="002C3335" w:rsidRDefault="00247201" w:rsidP="00247201">
                      <w:pPr>
                        <w:rPr>
                          <w:rFonts w:ascii="Calibri" w:hAnsi="Calibri"/>
                          <w:color w:val="595959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 wp14:anchorId="7C0AB962" wp14:editId="4276E075">
                            <wp:extent cx="1079914" cy="1400175"/>
                            <wp:effectExtent l="0" t="0" r="6350" b="0"/>
                            <wp:docPr id="6" name="Picture 2" descr="E. Balsio menų gimnazi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. Balsio menų gimnazin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914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0983" w:rsidSect="00BA15F1">
      <w:pgSz w:w="16820" w:h="2380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83"/>
    <w:rsid w:val="000C5491"/>
    <w:rsid w:val="00105B32"/>
    <w:rsid w:val="00114583"/>
    <w:rsid w:val="001E0B51"/>
    <w:rsid w:val="0021612C"/>
    <w:rsid w:val="00247201"/>
    <w:rsid w:val="002C3335"/>
    <w:rsid w:val="00307930"/>
    <w:rsid w:val="00316FF4"/>
    <w:rsid w:val="004115CB"/>
    <w:rsid w:val="00411EF4"/>
    <w:rsid w:val="004C4441"/>
    <w:rsid w:val="0066566E"/>
    <w:rsid w:val="0071759A"/>
    <w:rsid w:val="007726BA"/>
    <w:rsid w:val="00A564DE"/>
    <w:rsid w:val="00BA15F1"/>
    <w:rsid w:val="00CD4C78"/>
    <w:rsid w:val="00D6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0D80CDFE-6DD4-452B-8BEE-A759F9C7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="MS Mincho" w:hAnsi="Helvetica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15F1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BA15F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1A817F-4EBE-43BF-84ED-8AB00897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Šimulionienė</cp:lastModifiedBy>
  <cp:revision>2</cp:revision>
  <dcterms:created xsi:type="dcterms:W3CDTF">2019-05-21T06:03:00Z</dcterms:created>
  <dcterms:modified xsi:type="dcterms:W3CDTF">2019-05-21T06:03:00Z</dcterms:modified>
</cp:coreProperties>
</file>